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CB9" w:rsidRDefault="008B7CB9" w:rsidP="00C60F27">
      <w:pPr>
        <w:autoSpaceDE w:val="0"/>
        <w:autoSpaceDN w:val="0"/>
        <w:adjustRightInd w:val="0"/>
        <w:ind w:right="-285"/>
        <w:jc w:val="center"/>
        <w:rPr>
          <w:sz w:val="28"/>
          <w:szCs w:val="28"/>
          <w:lang w:eastAsia="en-US"/>
        </w:rPr>
      </w:pPr>
      <w:r w:rsidRPr="00337F36">
        <w:rPr>
          <w:b/>
          <w:bCs/>
          <w:sz w:val="24"/>
          <w:szCs w:val="24"/>
          <w:highlight w:val="blac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8.25pt">
            <v:imagedata r:id="rId5" o:title=""/>
          </v:shape>
        </w:pict>
      </w:r>
    </w:p>
    <w:p w:rsidR="008B7CB9" w:rsidRPr="00C60F27" w:rsidRDefault="008B7CB9" w:rsidP="00C60F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60F2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КОНТРОЛЬНО-СЧЕТНАЯ ПАЛАТА СЕМИКАРАКОРСКОГО РАЙОНА</w:t>
      </w:r>
    </w:p>
    <w:p w:rsidR="008B7CB9" w:rsidRPr="00C60F27" w:rsidRDefault="008B7CB9" w:rsidP="00C60F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B7CB9" w:rsidRPr="00C60F27" w:rsidRDefault="008B7CB9" w:rsidP="00C60F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1F497D"/>
          <w:sz w:val="28"/>
          <w:szCs w:val="28"/>
          <w:lang w:eastAsia="en-US"/>
        </w:rPr>
      </w:pPr>
      <w:r w:rsidRPr="00C60F2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ПРИКАЗ</w:t>
      </w:r>
    </w:p>
    <w:p w:rsidR="008B7CB9" w:rsidRPr="00C60F27" w:rsidRDefault="008B7CB9" w:rsidP="00C60F2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B7CB9" w:rsidRPr="00C60F27" w:rsidRDefault="008B7CB9" w:rsidP="00C60F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22</w:t>
      </w:r>
      <w:r w:rsidRPr="00C60F27">
        <w:rPr>
          <w:rFonts w:ascii="Times New Roman" w:hAnsi="Times New Roman" w:cs="Times New Roman"/>
          <w:sz w:val="28"/>
          <w:szCs w:val="28"/>
          <w:lang w:eastAsia="en-US"/>
        </w:rPr>
        <w:t xml:space="preserve">.05.2017                                г.Семикаракорск                                            </w:t>
      </w:r>
      <w:r w:rsidRPr="004A6EE9">
        <w:rPr>
          <w:rFonts w:ascii="Times New Roman" w:hAnsi="Times New Roman" w:cs="Times New Roman"/>
          <w:sz w:val="28"/>
          <w:szCs w:val="28"/>
          <w:lang w:eastAsia="en-US"/>
        </w:rPr>
        <w:t>№ 18</w:t>
      </w:r>
    </w:p>
    <w:p w:rsidR="008B7CB9" w:rsidRPr="00C60F27" w:rsidRDefault="008B7CB9" w:rsidP="00C60F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7CB9" w:rsidRDefault="008B7CB9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0F2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комиссии по соблюдению требований</w:t>
      </w:r>
    </w:p>
    <w:p w:rsidR="008B7CB9" w:rsidRDefault="008B7CB9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служебному поведению муниципальных </w:t>
      </w:r>
    </w:p>
    <w:p w:rsidR="008B7CB9" w:rsidRDefault="008B7CB9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служащих Контрольно-счетной палаты </w:t>
      </w:r>
    </w:p>
    <w:p w:rsidR="008B7CB9" w:rsidRDefault="008B7CB9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Семикаракорского района и урегулированию</w:t>
      </w:r>
    </w:p>
    <w:p w:rsidR="008B7CB9" w:rsidRDefault="008B7CB9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конфликта интересов</w:t>
      </w:r>
      <w:r w:rsidRPr="00C60F27">
        <w:rPr>
          <w:rFonts w:ascii="Times New Roman" w:hAnsi="Times New Roman" w:cs="Times New Roman"/>
          <w:sz w:val="28"/>
          <w:szCs w:val="28"/>
        </w:rPr>
        <w:t>»</w:t>
      </w:r>
    </w:p>
    <w:p w:rsidR="008B7CB9" w:rsidRPr="00C60F27" w:rsidRDefault="008B7CB9" w:rsidP="00C60F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7CB9" w:rsidRDefault="008B7CB9" w:rsidP="00274568">
      <w:pPr>
        <w:pStyle w:val="a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25.12.2008  №</w:t>
      </w:r>
      <w:r w:rsidRPr="00274568">
        <w:rPr>
          <w:rFonts w:ascii="Times New Roman" w:hAnsi="Times New Roman" w:cs="Times New Roman"/>
          <w:sz w:val="28"/>
          <w:szCs w:val="28"/>
        </w:rPr>
        <w:t> 273-ФЗ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4568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», Указом Президента Российской Федерации от 01.07.2010 № 821 «О комиссиях по соблюдению требований к служебному поведению федеральных государственных гражданских служащих и урегулированию конфликта интересов», Областным законом от 09.10.2007 № 786-ЗС «О муниципальной службе в Ростовской области»,</w:t>
      </w:r>
    </w:p>
    <w:p w:rsidR="008B7CB9" w:rsidRDefault="008B7CB9" w:rsidP="00AA2851">
      <w:pPr>
        <w:ind w:right="-2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B7CB9" w:rsidRDefault="008B7CB9" w:rsidP="00AA2851">
      <w:pPr>
        <w:ind w:right="-2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8B7CB9" w:rsidRDefault="008B7CB9" w:rsidP="0070395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Создать в</w:t>
      </w:r>
      <w:r w:rsidRPr="00274568">
        <w:rPr>
          <w:rFonts w:ascii="Times New Roman" w:hAnsi="Times New Roman" w:cs="Times New Roman"/>
          <w:sz w:val="28"/>
          <w:szCs w:val="28"/>
        </w:rPr>
        <w:t xml:space="preserve">  Контрольно-счетной палат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Семикаракорского района комиссию по соблюдению требований к служебному поведению муниципальных служащих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и урегулированию конфликта интересов.</w:t>
      </w:r>
    </w:p>
    <w:p w:rsidR="008B7CB9" w:rsidRPr="00E51A26" w:rsidRDefault="008B7CB9" w:rsidP="00703954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4F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Утвердить состав комиссии  по соблюдению требований к служебному поведению муниципальных служащих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и урегулированию конфликта интересов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(приложение 1).</w:t>
      </w:r>
    </w:p>
    <w:p w:rsidR="008B7CB9" w:rsidRDefault="008B7CB9" w:rsidP="000E1C7D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Утвердить порядок работы комиссии  по соблюдению требований к служебному поведению муниципальных служащих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и урегулированию конфликта интересов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(приложение 2).</w:t>
      </w:r>
    </w:p>
    <w:p w:rsidR="008B7CB9" w:rsidRDefault="008B7CB9" w:rsidP="007D0941">
      <w:pPr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приказа оставляю за собой.</w:t>
      </w:r>
    </w:p>
    <w:p w:rsidR="008B7CB9" w:rsidRPr="00F106D1" w:rsidRDefault="008B7CB9" w:rsidP="007D0941">
      <w:pPr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B7CB9" w:rsidRDefault="008B7CB9" w:rsidP="004B6D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6D1B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B7CB9" w:rsidRPr="004B6D1B" w:rsidRDefault="008B7CB9" w:rsidP="004B6D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6D1B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8B7CB9" w:rsidRPr="004B6D1B" w:rsidRDefault="008B7CB9" w:rsidP="004B6D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6D1B">
        <w:rPr>
          <w:rFonts w:ascii="Times New Roman" w:hAnsi="Times New Roman" w:cs="Times New Roman"/>
          <w:sz w:val="28"/>
          <w:szCs w:val="28"/>
        </w:rPr>
        <w:t xml:space="preserve">Семикаракорского района                                                                   А.Я. Радзевил       </w:t>
      </w:r>
    </w:p>
    <w:p w:rsidR="008B7CB9" w:rsidRDefault="008B7CB9" w:rsidP="003A4196">
      <w:pPr>
        <w:spacing w:after="0" w:line="360" w:lineRule="auto"/>
        <w:ind w:right="5387"/>
        <w:rPr>
          <w:rFonts w:ascii="Times New Roman" w:hAnsi="Times New Roman" w:cs="Times New Roman"/>
          <w:sz w:val="28"/>
          <w:szCs w:val="28"/>
        </w:rPr>
      </w:pPr>
    </w:p>
    <w:p w:rsidR="008B7CB9" w:rsidRPr="004B6D1B" w:rsidRDefault="008B7CB9" w:rsidP="004B6D1B">
      <w:pPr>
        <w:spacing w:after="0" w:line="360" w:lineRule="auto"/>
        <w:ind w:left="4536" w:right="-2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B6D1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B7CB9" w:rsidRDefault="008B7CB9" w:rsidP="004B6D1B">
      <w:pPr>
        <w:pStyle w:val="20"/>
        <w:shd w:val="clear" w:color="auto" w:fill="auto"/>
        <w:spacing w:before="0" w:after="0" w:line="240" w:lineRule="auto"/>
        <w:ind w:left="4536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 приказу </w:t>
      </w:r>
    </w:p>
    <w:p w:rsidR="008B7CB9" w:rsidRDefault="008B7CB9" w:rsidP="004B6D1B">
      <w:pPr>
        <w:pStyle w:val="20"/>
        <w:shd w:val="clear" w:color="auto" w:fill="auto"/>
        <w:spacing w:before="0" w:after="0" w:line="240" w:lineRule="auto"/>
        <w:ind w:left="4536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Контрольно-счетной палаты </w:t>
      </w:r>
    </w:p>
    <w:p w:rsidR="008B7CB9" w:rsidRDefault="008B7CB9" w:rsidP="004B6D1B">
      <w:pPr>
        <w:pStyle w:val="20"/>
        <w:shd w:val="clear" w:color="auto" w:fill="auto"/>
        <w:spacing w:before="0" w:after="0" w:line="240" w:lineRule="auto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Семикаракорского района</w:t>
      </w:r>
    </w:p>
    <w:p w:rsidR="008B7CB9" w:rsidRDefault="008B7CB9" w:rsidP="004B6D1B">
      <w:pPr>
        <w:pStyle w:val="20"/>
        <w:shd w:val="clear" w:color="auto" w:fill="auto"/>
        <w:spacing w:before="0" w:after="0" w:line="240" w:lineRule="auto"/>
        <w:ind w:left="4536"/>
        <w:jc w:val="right"/>
        <w:rPr>
          <w:sz w:val="28"/>
          <w:szCs w:val="28"/>
        </w:rPr>
      </w:pPr>
      <w:r w:rsidRPr="00265979">
        <w:rPr>
          <w:sz w:val="28"/>
          <w:szCs w:val="28"/>
        </w:rPr>
        <w:t xml:space="preserve">от </w:t>
      </w:r>
      <w:r>
        <w:rPr>
          <w:sz w:val="28"/>
          <w:szCs w:val="28"/>
        </w:rPr>
        <w:t>22.05.2017</w:t>
      </w:r>
      <w:r w:rsidRPr="00265979">
        <w:rPr>
          <w:sz w:val="28"/>
          <w:szCs w:val="28"/>
        </w:rPr>
        <w:t xml:space="preserve"> № </w:t>
      </w:r>
      <w:r>
        <w:rPr>
          <w:sz w:val="28"/>
          <w:szCs w:val="28"/>
        </w:rPr>
        <w:t>18</w:t>
      </w:r>
    </w:p>
    <w:p w:rsidR="008B7CB9" w:rsidRPr="00AB3279" w:rsidRDefault="008B7CB9" w:rsidP="00AB3279">
      <w:pPr>
        <w:pStyle w:val="20"/>
        <w:shd w:val="clear" w:color="auto" w:fill="auto"/>
        <w:spacing w:before="0" w:after="0" w:line="240" w:lineRule="auto"/>
        <w:ind w:left="4536"/>
        <w:rPr>
          <w:sz w:val="28"/>
          <w:szCs w:val="28"/>
        </w:rPr>
      </w:pPr>
    </w:p>
    <w:p w:rsidR="008B7CB9" w:rsidRDefault="008B7CB9" w:rsidP="00AB68BE">
      <w:pPr>
        <w:spacing w:after="0" w:line="240" w:lineRule="auto"/>
        <w:jc w:val="center"/>
      </w:pPr>
    </w:p>
    <w:p w:rsidR="008B7CB9" w:rsidRPr="008B7A18" w:rsidRDefault="008B7CB9" w:rsidP="00AB68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hyperlink w:anchor="sub_1000" w:history="1">
        <w:r w:rsidRPr="008B7A18">
          <w:rPr>
            <w:rFonts w:ascii="Times New Roman" w:hAnsi="Times New Roman" w:cs="Times New Roman"/>
            <w:color w:val="000000"/>
            <w:sz w:val="28"/>
            <w:szCs w:val="28"/>
          </w:rPr>
          <w:t>Состав</w:t>
        </w:r>
      </w:hyperlink>
    </w:p>
    <w:p w:rsidR="008B7CB9" w:rsidRDefault="008B7CB9" w:rsidP="00AB6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 по соблюдению требований к служебному поведению </w:t>
      </w:r>
    </w:p>
    <w:p w:rsidR="008B7CB9" w:rsidRDefault="008B7CB9" w:rsidP="00AB6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Семикаракорского </w:t>
      </w:r>
    </w:p>
    <w:p w:rsidR="008B7CB9" w:rsidRDefault="008B7CB9" w:rsidP="00AB68B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и урегулированию конфликта интересов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B7CB9" w:rsidRDefault="008B7CB9" w:rsidP="00AB68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3630"/>
        <w:gridCol w:w="6160"/>
      </w:tblGrid>
      <w:tr w:rsidR="008B7CB9" w:rsidRPr="008B7A18">
        <w:tc>
          <w:tcPr>
            <w:tcW w:w="548" w:type="dxa"/>
          </w:tcPr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30" w:type="dxa"/>
          </w:tcPr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>Радзевил Алла Яковлевна</w:t>
            </w:r>
          </w:p>
        </w:tc>
        <w:tc>
          <w:tcPr>
            <w:tcW w:w="6160" w:type="dxa"/>
          </w:tcPr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Контрольно-счетной палаты </w:t>
            </w:r>
          </w:p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 xml:space="preserve">Семикаракорского района, председатель </w:t>
            </w:r>
          </w:p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8B7CB9" w:rsidRPr="008B7A18">
        <w:tc>
          <w:tcPr>
            <w:tcW w:w="548" w:type="dxa"/>
          </w:tcPr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30" w:type="dxa"/>
          </w:tcPr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>Иванова Инна Васильевна</w:t>
            </w:r>
          </w:p>
        </w:tc>
        <w:tc>
          <w:tcPr>
            <w:tcW w:w="6160" w:type="dxa"/>
          </w:tcPr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Контрольно-счетной палаты </w:t>
            </w:r>
          </w:p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 xml:space="preserve">Семикаракорского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(секретарь)</w:t>
            </w:r>
          </w:p>
        </w:tc>
      </w:tr>
      <w:tr w:rsidR="008B7CB9" w:rsidRPr="008B7A18">
        <w:tc>
          <w:tcPr>
            <w:tcW w:w="548" w:type="dxa"/>
          </w:tcPr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30" w:type="dxa"/>
          </w:tcPr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>Шпакова Елена Викторовна</w:t>
            </w:r>
          </w:p>
        </w:tc>
        <w:tc>
          <w:tcPr>
            <w:tcW w:w="6160" w:type="dxa"/>
          </w:tcPr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Контрольно-счетной палаты </w:t>
            </w:r>
          </w:p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 xml:space="preserve">Семикаракорского района, член </w:t>
            </w:r>
          </w:p>
          <w:p w:rsidR="008B7CB9" w:rsidRPr="00BC0FD2" w:rsidRDefault="008B7CB9" w:rsidP="00BC0F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0FD2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</w:tbl>
    <w:p w:rsidR="008B7CB9" w:rsidRDefault="008B7CB9" w:rsidP="00AB68B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DF489F">
      <w:pPr>
        <w:spacing w:after="0" w:line="360" w:lineRule="auto"/>
        <w:ind w:left="4536" w:right="-2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Pr="004B6D1B" w:rsidRDefault="008B7CB9" w:rsidP="006E59FC">
      <w:pPr>
        <w:spacing w:after="0" w:line="360" w:lineRule="auto"/>
        <w:ind w:left="4536" w:right="-2"/>
        <w:jc w:val="right"/>
        <w:rPr>
          <w:rFonts w:ascii="Times New Roman" w:hAnsi="Times New Roman" w:cs="Times New Roman"/>
          <w:sz w:val="28"/>
          <w:szCs w:val="28"/>
        </w:rPr>
      </w:pPr>
      <w:r w:rsidRPr="004B6D1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B7CB9" w:rsidRDefault="008B7CB9" w:rsidP="006E59FC">
      <w:pPr>
        <w:pStyle w:val="20"/>
        <w:shd w:val="clear" w:color="auto" w:fill="auto"/>
        <w:spacing w:before="0" w:after="0" w:line="240" w:lineRule="auto"/>
        <w:ind w:left="4536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 приказу </w:t>
      </w:r>
    </w:p>
    <w:p w:rsidR="008B7CB9" w:rsidRDefault="008B7CB9" w:rsidP="006E59FC">
      <w:pPr>
        <w:pStyle w:val="20"/>
        <w:shd w:val="clear" w:color="auto" w:fill="auto"/>
        <w:spacing w:before="0" w:after="0" w:line="240" w:lineRule="auto"/>
        <w:ind w:left="4536"/>
        <w:jc w:val="right"/>
        <w:rPr>
          <w:sz w:val="28"/>
          <w:szCs w:val="28"/>
        </w:rPr>
      </w:pPr>
      <w:r w:rsidRPr="00A202AE">
        <w:rPr>
          <w:sz w:val="28"/>
          <w:szCs w:val="28"/>
        </w:rPr>
        <w:t xml:space="preserve">Контрольно-счетной палаты </w:t>
      </w:r>
    </w:p>
    <w:p w:rsidR="008B7CB9" w:rsidRDefault="008B7CB9" w:rsidP="006E59FC">
      <w:pPr>
        <w:pStyle w:val="20"/>
        <w:shd w:val="clear" w:color="auto" w:fill="auto"/>
        <w:spacing w:before="0" w:after="0" w:line="240" w:lineRule="auto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Семикаракорского района</w:t>
      </w:r>
    </w:p>
    <w:p w:rsidR="008B7CB9" w:rsidRDefault="008B7CB9" w:rsidP="006E59FC">
      <w:pPr>
        <w:pStyle w:val="20"/>
        <w:shd w:val="clear" w:color="auto" w:fill="auto"/>
        <w:spacing w:before="0" w:after="0" w:line="240" w:lineRule="auto"/>
        <w:ind w:left="4536"/>
        <w:jc w:val="right"/>
        <w:rPr>
          <w:sz w:val="28"/>
          <w:szCs w:val="28"/>
        </w:rPr>
      </w:pPr>
      <w:r w:rsidRPr="00265979">
        <w:rPr>
          <w:sz w:val="28"/>
          <w:szCs w:val="28"/>
        </w:rPr>
        <w:t xml:space="preserve">от </w:t>
      </w:r>
      <w:r>
        <w:rPr>
          <w:sz w:val="28"/>
          <w:szCs w:val="28"/>
        </w:rPr>
        <w:t>22.05.2017</w:t>
      </w:r>
      <w:r w:rsidRPr="00265979">
        <w:rPr>
          <w:sz w:val="28"/>
          <w:szCs w:val="28"/>
        </w:rPr>
        <w:t xml:space="preserve"> № </w:t>
      </w:r>
      <w:r>
        <w:rPr>
          <w:sz w:val="28"/>
          <w:szCs w:val="28"/>
        </w:rPr>
        <w:t>18</w:t>
      </w:r>
    </w:p>
    <w:p w:rsidR="008B7CB9" w:rsidRDefault="008B7CB9" w:rsidP="00DF489F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C97D1E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8B7CB9" w:rsidRPr="00395EDE" w:rsidRDefault="008B7CB9" w:rsidP="00E35B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5EDE">
        <w:rPr>
          <w:rFonts w:ascii="Times New Roman" w:hAnsi="Times New Roman" w:cs="Times New Roman"/>
          <w:color w:val="000000"/>
          <w:sz w:val="28"/>
          <w:szCs w:val="28"/>
        </w:rPr>
        <w:t>Порядок работы</w:t>
      </w:r>
    </w:p>
    <w:p w:rsidR="008B7CB9" w:rsidRDefault="008B7CB9" w:rsidP="00395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 по соблюдению требований к служебному поведению </w:t>
      </w:r>
    </w:p>
    <w:p w:rsidR="008B7CB9" w:rsidRDefault="008B7CB9" w:rsidP="00395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Семикаракорского </w:t>
      </w:r>
    </w:p>
    <w:p w:rsidR="008B7CB9" w:rsidRDefault="008B7CB9" w:rsidP="00395E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и урегулированию конфликта интересов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B7CB9" w:rsidRPr="00E35BCB" w:rsidRDefault="008B7CB9" w:rsidP="00E35BC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B7CB9" w:rsidRDefault="008B7CB9" w:rsidP="007F4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Комиссия  по соблюдению требований к служебному поведению муниципальных служащих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и урегулированию конфликта интересов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комиссия) действует в </w:t>
      </w:r>
      <w:r w:rsidRPr="00274568"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на постоянной основе.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54F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 федеральными законами, правовыми актами Президента Российской Федерации и Правительства Российской Федерации, областными законами и иными правовыми актами Ростовской области, Семикаракорского района, а также настоящим Порядком работы.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Основной задачей комиссии является содействие </w:t>
      </w:r>
      <w:r w:rsidRPr="00274568"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района: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В обеспечении соблюдения муниципальными служащими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(далее – муниципальный служащий) ограничений и запретов, требований о предотвращении или урегулировании конфликта интересов, а также в обеспечении ими обязанностей, установленных Федеральным законом от 25.12.2008 2008  №</w:t>
      </w:r>
      <w:r w:rsidRPr="00274568">
        <w:rPr>
          <w:rFonts w:ascii="Times New Roman" w:hAnsi="Times New Roman" w:cs="Times New Roman"/>
          <w:sz w:val="28"/>
          <w:szCs w:val="28"/>
        </w:rPr>
        <w:t> 273-ФЗ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4568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», другими федеральными и областными законами, муниципальными нормативно-правовыми актами.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В осуществлении в </w:t>
      </w:r>
      <w:r w:rsidRPr="00274568"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мер по предупреждению коррупции.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Семикаракорского района в </w:t>
      </w:r>
      <w:r w:rsidRPr="00274568"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Заседание комиссии считается правомочным, если на нем присутствует не менее двух третей от общего числа членов комиссии.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 заседаниях комиссии с правом совещательного голоса участвуют: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Другие муниципальные служащие, замещающие должности муниципальной службы в  </w:t>
      </w:r>
      <w:r w:rsidRPr="00274568"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4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района; специалисты, которые могут дать пояснения по вопросам муниципальной службы и вопросам, рассматриваемым комиссией; должностные лица других муниципальных органов;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Основаниями для проведения заседания комиссии являются: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Представление Председателем </w:t>
      </w:r>
      <w:r w:rsidRPr="00274568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Семикаракорского района в соответствии с пунктом 19 Порядка проверки достоверности и полноты сведений, представляемых гражданами, претендующими на замещение должностей государственной гражданской службы Ростовской области, и лицами, замещающими указанные должности, и соблюдения лицами, замещающими указанные должности, требований к служебному поведению, утвержденного постановлением Правительства Ростовской области от 26.09.2013 № 610 «О проверке достоверности и полноты сведений, представляемых гражданам, претендующим на замещение отдельных государственных должностей Ростовской области, должностей государственной гражданской службы Ростовской области, и лицами, замещающими указанные должности, и соблюдения лицами, замещающими указанные должности, требований к должностному (служебному) поведению» (далее Порядок проверки), материалов проверки, свидетельствующих о: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представлении муниципальным служащим недостоверных или неполных сведений, предусмотренных пунктом 1 Порядка проверки;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Поступившие в Контрольно-счетную палату Семикаракорского района: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обращения гражданина, замещавшего в Контрольно-счетной палате Семикаракорского района должность муниципальной службы, включенную в Перечень должностей муниципальной службы Семикаракорского района, утвержденный нормативным правовым актом Администрации Семикаракорского района,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2 лет со дня увольнения с муниципальной службы;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муниципального служащего о невозможности по объективным причинам представить сведения о доходах, расходах об имуществе и обязательствах имущественного характера своих супруги (супруга) и несовершеннолетних детей.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Представление Председателя Контрольно-счетной палаты Семикаракорского района или любого члена комиссии, касающееся соблюдения муниципальным служащим требований к служебному поведению и (или) требований об урегулировании конфликта интересов либо осуществления в Контрольно-счетной палате Семикаракорского района мер по предупреждению коррупции.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 итогам рассмотрения вопроса, указанного в абзаце втором подпункта 8.1. пункта 8 настоящего Порядка, комиссия принимает одно из следующих решений: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Установить, что сведения, представленные муниципальным служащим в соответствии с подпунктом 1.1 пункта 1 Порядка проверки, являются достоверными и полными.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установить, что сведения, представленные муниципальным служащим в соответствии с подпунктом 1.1 пункта 1 Порядка проверки, являются недостоверными и (или) неполными. В этом случае комиссия рекомендует председателю Контрольно-счетной палаты Семикаракорского района применить к муниципальному служащему конкретную меру ответственности.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По итогам рассмотрения вопроса, указанного в абзаце третьем подпункта 8.1. пункта 8 настоящего Порядка, комиссия принимает одно из следующих решений: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Установить, что муниципальный служащий соблюдал требования к служебному поведению и (или) требования об урегулировании конфликта интересов.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председателю Контрольно-счетной палаты Семикаракорского района указать муниципальному служащему на недопустимость нарушений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 итогам рассмотрения вопроса, указанного в абзаце втором подпункта 8.2. пункта 8 настоящего Порядка, комиссия принимает одно из следующих решений: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Отказать гражданину в замещении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По итогам рассмотрения вопроса, указанного в абзаце третьем подпункта 8.2. пункта 8 Порядка, комиссия принимает одно из следующих решений: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 Признать, что причина непредставления муниципальным служащим сведений о доходах, расходах об имуществе и обязательствах имущественного характера своих супруги (супруга) и несовершеннолетних детей является объективной и уважительной.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 Признать, что причина непредставления муниципальным служащим сведений о доходах, расходах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предоставлению указанных сведений.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12.3. Признать, что причина непредставления муниципальным служащим сведений о доходах, расходах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председателю Контрольно-счетной палаты Семикаракорского района применить к муниципальному служащему конкретную меру ответственности.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По итогам рассмотрения вопросов, предусмотренных подпунктами 8.1. и 8.2. пункта 8 настоящего Порядка, при наличии к тому оснований комиссия может принять иное, чем это предусмотрено пунктами 9-12 настоящего Порядка, решение. Основания и мотивы принятия такого решения должны быть отражены в протоколе заседания комиссии.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По итогам рассмотрения вопроса, предусмотренного подпунктом 8.3. пункта 8 настоящего Порядка, комиссия принимает соответствующее решение.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нарушений служебной дисциплины.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Председатель комиссии при поступлении к нему в порядке, предусмотренном нормативным правовым актом Контрольно-счетной палаты Семикаракорского района, информации, содержащей основания для проведения заседания комиссии: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16.1. В 3-дневный срок назначает дату заседания комиссии. При этом дата заседания комиссии не может быть назначена позднее 7 дней со дня поступления указанной информации.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16.2.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Контрольно-счетную палату Семикаракорского района, и с результатами ее проверки.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16.3. Рассматривает ходатайства о приглашении на заседание комиссии лиц, указанных в подпункте 7.2. пункта 7 настоящего Порядка,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Для исполнения решения комиссии могут быть подготовлены проекты нормативных правовых актов Контрольно-счетной палаты Семикаракорского района, решений или поручений председателя Контрольно-счетной палаты Семикаракорского района.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Решения комиссии по вопросам, указанным в пункте 8 настоящего Порядка,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Решения комиссии оформляются протоколами, которые подписывают члены комиссии, принимавшие участие в его заседании. Решения комиссии, за исключением решения, принимаемого по итогам рассмотрения вопроса, указанного в абзаце втором подпункта 8.2. пункта 8 настоящего Порядка, для председателя Контрольно-счетной палаты Семикаракорского района носят рекомендательный характер. Решение, принимаемое по итогам рассмотрения вопроса, указанного в абзаце втором подпункта 8.2. пункта 8 настоящего Порядка, носит обязательный характер.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В протоколе заседания комиссии указываются: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23.1. Дата заседания комиссии, фамилии, имена, отчества членов комиссии и других лиц, присутствующих на заседании.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23.2.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23.3. Предъявляемые к муниципальному служащему претензий, материалы, на которых они основываются.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23.4. Содержание пояснений муниципального служащего и других лиц по существу предъявляемых претензий.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23.5. Фамилии, имена, отчества выступивших на заседании лиц и краткое изложение их выступлений.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23.6. Источник информации, содержащей основания для проведения заседания комиссии, дата поступления информации в Контрольно-счетную палату Семикаракорского района.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23.7. Другие сведения.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23.8. Результаты голосования.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23.9. Решение и обоснование его принятия.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Копии протокола заседания комиссии в 3-дневный срок со дня заседания направляются председателю Контрольно-счетной палаты Семикаракорского района полностью или в виде выписок из него – муниципальному служащему, а также по решению комиссии – иным заинтересованным лицам.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Председатель Контрольно-счетной палаты Семикаракорского района обязан рассмотреть протокол заседания комиссии и вправе учесть в пределах своей компетенции, содержащейся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председатель Контрольно-счетной палаты Семикаракорского района в письменной форме уведомляет комиссию в месячный срок со дня поступления к нему протокола заседания комиссии. Решение председателя Контрольно-счетной палаты Семикаракорского района оглашается на ближайшем заседании комиссии и принимается к сведению без обсуждения.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председателю Контрольно-счетной палаты Семикаракорского района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– немедленно. 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8B7CB9" w:rsidRDefault="008B7CB9" w:rsidP="00C479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Организационно-техническое и документационное обеспечение деятельности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членом комиссии (секретарем).</w:t>
      </w:r>
    </w:p>
    <w:p w:rsidR="008B7CB9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7CB9" w:rsidRPr="00E51A26" w:rsidRDefault="008B7CB9" w:rsidP="007F4D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7CB9" w:rsidRDefault="008B7CB9" w:rsidP="00395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7CB9" w:rsidRDefault="008B7CB9" w:rsidP="00395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7CB9" w:rsidRDefault="008B7CB9" w:rsidP="00395EDE">
      <w:pPr>
        <w:spacing w:after="0" w:line="360" w:lineRule="auto"/>
        <w:ind w:left="4536"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395EDE">
      <w:pPr>
        <w:spacing w:after="0" w:line="360" w:lineRule="auto"/>
        <w:ind w:left="4536"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395EDE">
      <w:pPr>
        <w:spacing w:after="0" w:line="360" w:lineRule="auto"/>
        <w:ind w:left="4536"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395EDE">
      <w:pPr>
        <w:spacing w:after="0" w:line="360" w:lineRule="auto"/>
        <w:ind w:left="4536"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395EDE">
      <w:pPr>
        <w:spacing w:after="0" w:line="360" w:lineRule="auto"/>
        <w:ind w:left="4536"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395EDE">
      <w:pPr>
        <w:spacing w:after="0" w:line="360" w:lineRule="auto"/>
        <w:ind w:left="4536"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7CB9" w:rsidRDefault="008B7CB9" w:rsidP="00395EDE">
      <w:pPr>
        <w:spacing w:after="0" w:line="360" w:lineRule="auto"/>
        <w:ind w:left="4536"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B7CB9" w:rsidSect="004B6D1B">
      <w:pgSz w:w="11905" w:h="16837"/>
      <w:pgMar w:top="851" w:right="567" w:bottom="851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6A25"/>
    <w:multiLevelType w:val="multilevel"/>
    <w:tmpl w:val="DA1872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B76B7"/>
    <w:multiLevelType w:val="multilevel"/>
    <w:tmpl w:val="49661AEA"/>
    <w:lvl w:ilvl="0">
      <w:start w:val="3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024CF"/>
    <w:multiLevelType w:val="multilevel"/>
    <w:tmpl w:val="BAACF386"/>
    <w:lvl w:ilvl="0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94FF0"/>
    <w:multiLevelType w:val="multilevel"/>
    <w:tmpl w:val="E5D0FDA4"/>
    <w:lvl w:ilvl="0">
      <w:start w:val="3"/>
      <w:numFmt w:val="decimal"/>
      <w:lvlText w:val="2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4">
    <w:nsid w:val="0D0235CC"/>
    <w:multiLevelType w:val="multilevel"/>
    <w:tmpl w:val="02F84370"/>
    <w:lvl w:ilvl="0">
      <w:start w:val="2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332052"/>
    <w:multiLevelType w:val="multilevel"/>
    <w:tmpl w:val="3D90297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A1D0AE5"/>
    <w:multiLevelType w:val="multilevel"/>
    <w:tmpl w:val="5BEA8C2A"/>
    <w:lvl w:ilvl="0">
      <w:start w:val="2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E9203C"/>
    <w:multiLevelType w:val="multilevel"/>
    <w:tmpl w:val="E312C27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59462CA"/>
    <w:multiLevelType w:val="multilevel"/>
    <w:tmpl w:val="A4945DF6"/>
    <w:lvl w:ilvl="0">
      <w:start w:val="2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F81EBC"/>
    <w:multiLevelType w:val="multilevel"/>
    <w:tmpl w:val="8C2ACAF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7C4649"/>
    <w:multiLevelType w:val="multilevel"/>
    <w:tmpl w:val="38E655BC"/>
    <w:lvl w:ilvl="0">
      <w:start w:val="3"/>
      <w:numFmt w:val="decimal"/>
      <w:lvlText w:val="3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1">
    <w:nsid w:val="39AA5BD9"/>
    <w:multiLevelType w:val="multilevel"/>
    <w:tmpl w:val="BDA28C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376125"/>
    <w:multiLevelType w:val="multilevel"/>
    <w:tmpl w:val="C2D056DA"/>
    <w:lvl w:ilvl="0">
      <w:start w:val="3"/>
      <w:numFmt w:val="decimal"/>
      <w:lvlText w:val="1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3">
    <w:nsid w:val="465625FF"/>
    <w:multiLevelType w:val="multilevel"/>
    <w:tmpl w:val="B4F6C54C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78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>
    <w:nsid w:val="475D0881"/>
    <w:multiLevelType w:val="multilevel"/>
    <w:tmpl w:val="B61489F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6B30A7"/>
    <w:multiLevelType w:val="multilevel"/>
    <w:tmpl w:val="434661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F72C7F"/>
    <w:multiLevelType w:val="multilevel"/>
    <w:tmpl w:val="52923174"/>
    <w:lvl w:ilvl="0">
      <w:start w:val="8"/>
      <w:numFmt w:val="decimal"/>
      <w:lvlText w:val="1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7">
    <w:nsid w:val="5A6F299A"/>
    <w:multiLevelType w:val="multilevel"/>
    <w:tmpl w:val="8744CAA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8">
    <w:nsid w:val="5A926416"/>
    <w:multiLevelType w:val="multilevel"/>
    <w:tmpl w:val="C8C48F5C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B650D8B"/>
    <w:multiLevelType w:val="multilevel"/>
    <w:tmpl w:val="A5C8799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F03FBB"/>
    <w:multiLevelType w:val="multilevel"/>
    <w:tmpl w:val="5FAA6116"/>
    <w:lvl w:ilvl="0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4C5360"/>
    <w:multiLevelType w:val="multilevel"/>
    <w:tmpl w:val="9306F8B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155AD9"/>
    <w:multiLevelType w:val="multilevel"/>
    <w:tmpl w:val="15281380"/>
    <w:lvl w:ilvl="0">
      <w:start w:val="3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9"/>
  </w:num>
  <w:num w:numId="5">
    <w:abstractNumId w:val="21"/>
  </w:num>
  <w:num w:numId="6">
    <w:abstractNumId w:val="1"/>
  </w:num>
  <w:num w:numId="7">
    <w:abstractNumId w:val="22"/>
  </w:num>
  <w:num w:numId="8">
    <w:abstractNumId w:val="14"/>
  </w:num>
  <w:num w:numId="9">
    <w:abstractNumId w:val="9"/>
  </w:num>
  <w:num w:numId="10">
    <w:abstractNumId w:val="4"/>
  </w:num>
  <w:num w:numId="11">
    <w:abstractNumId w:val="2"/>
  </w:num>
  <w:num w:numId="12">
    <w:abstractNumId w:val="0"/>
  </w:num>
  <w:num w:numId="13">
    <w:abstractNumId w:val="15"/>
  </w:num>
  <w:num w:numId="14">
    <w:abstractNumId w:val="20"/>
  </w:num>
  <w:num w:numId="15">
    <w:abstractNumId w:val="18"/>
  </w:num>
  <w:num w:numId="16">
    <w:abstractNumId w:val="12"/>
  </w:num>
  <w:num w:numId="17">
    <w:abstractNumId w:val="3"/>
  </w:num>
  <w:num w:numId="18">
    <w:abstractNumId w:val="10"/>
  </w:num>
  <w:num w:numId="19">
    <w:abstractNumId w:val="5"/>
  </w:num>
  <w:num w:numId="20">
    <w:abstractNumId w:val="17"/>
  </w:num>
  <w:num w:numId="21">
    <w:abstractNumId w:val="13"/>
  </w:num>
  <w:num w:numId="22">
    <w:abstractNumId w:val="16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0FCF"/>
    <w:rsid w:val="00004598"/>
    <w:rsid w:val="00020112"/>
    <w:rsid w:val="000325B1"/>
    <w:rsid w:val="00034C28"/>
    <w:rsid w:val="000357D3"/>
    <w:rsid w:val="00044A81"/>
    <w:rsid w:val="00047B34"/>
    <w:rsid w:val="00067FDA"/>
    <w:rsid w:val="00072F01"/>
    <w:rsid w:val="0008406D"/>
    <w:rsid w:val="000B5BAA"/>
    <w:rsid w:val="000D17A9"/>
    <w:rsid w:val="000E0FCF"/>
    <w:rsid w:val="000E1A2B"/>
    <w:rsid w:val="000E1C7D"/>
    <w:rsid w:val="000E22A8"/>
    <w:rsid w:val="000E30FE"/>
    <w:rsid w:val="000F47EA"/>
    <w:rsid w:val="00102C1F"/>
    <w:rsid w:val="00103624"/>
    <w:rsid w:val="00103AB7"/>
    <w:rsid w:val="00112E47"/>
    <w:rsid w:val="00113E62"/>
    <w:rsid w:val="00114667"/>
    <w:rsid w:val="00114F6B"/>
    <w:rsid w:val="001264E5"/>
    <w:rsid w:val="00141471"/>
    <w:rsid w:val="00145A5C"/>
    <w:rsid w:val="00146C94"/>
    <w:rsid w:val="0016319A"/>
    <w:rsid w:val="001654A4"/>
    <w:rsid w:val="0016572E"/>
    <w:rsid w:val="00166C51"/>
    <w:rsid w:val="00176F65"/>
    <w:rsid w:val="00181459"/>
    <w:rsid w:val="001864B9"/>
    <w:rsid w:val="001865C0"/>
    <w:rsid w:val="001A2E1C"/>
    <w:rsid w:val="001A313E"/>
    <w:rsid w:val="001A4A0E"/>
    <w:rsid w:val="001A7346"/>
    <w:rsid w:val="001C74C1"/>
    <w:rsid w:val="001C7C86"/>
    <w:rsid w:val="001E4819"/>
    <w:rsid w:val="001E6BBE"/>
    <w:rsid w:val="001F6BF0"/>
    <w:rsid w:val="00200AA2"/>
    <w:rsid w:val="00206F93"/>
    <w:rsid w:val="0021430E"/>
    <w:rsid w:val="00216664"/>
    <w:rsid w:val="0024342A"/>
    <w:rsid w:val="002447E6"/>
    <w:rsid w:val="0026050F"/>
    <w:rsid w:val="002639FF"/>
    <w:rsid w:val="00265979"/>
    <w:rsid w:val="00274568"/>
    <w:rsid w:val="002847BB"/>
    <w:rsid w:val="002856E0"/>
    <w:rsid w:val="00286D49"/>
    <w:rsid w:val="0029271F"/>
    <w:rsid w:val="002A320F"/>
    <w:rsid w:val="002B60FB"/>
    <w:rsid w:val="002B66AC"/>
    <w:rsid w:val="002C0BD1"/>
    <w:rsid w:val="002C6459"/>
    <w:rsid w:val="002D09DE"/>
    <w:rsid w:val="002D331B"/>
    <w:rsid w:val="002D367D"/>
    <w:rsid w:val="002D3B63"/>
    <w:rsid w:val="002D7BB4"/>
    <w:rsid w:val="00306B9C"/>
    <w:rsid w:val="00314C01"/>
    <w:rsid w:val="0031613B"/>
    <w:rsid w:val="0032616A"/>
    <w:rsid w:val="00337F36"/>
    <w:rsid w:val="0034555D"/>
    <w:rsid w:val="00347981"/>
    <w:rsid w:val="003518A0"/>
    <w:rsid w:val="003563DE"/>
    <w:rsid w:val="00357D04"/>
    <w:rsid w:val="0037578C"/>
    <w:rsid w:val="00377AAA"/>
    <w:rsid w:val="00382904"/>
    <w:rsid w:val="00383E34"/>
    <w:rsid w:val="0038547A"/>
    <w:rsid w:val="003864CD"/>
    <w:rsid w:val="00395EDE"/>
    <w:rsid w:val="003A2713"/>
    <w:rsid w:val="003A4196"/>
    <w:rsid w:val="003A7841"/>
    <w:rsid w:val="003B0570"/>
    <w:rsid w:val="003B3058"/>
    <w:rsid w:val="003B44CE"/>
    <w:rsid w:val="003C2FAF"/>
    <w:rsid w:val="003C740B"/>
    <w:rsid w:val="003D3D7F"/>
    <w:rsid w:val="003E685E"/>
    <w:rsid w:val="00402131"/>
    <w:rsid w:val="00430FB8"/>
    <w:rsid w:val="00434039"/>
    <w:rsid w:val="00436F0F"/>
    <w:rsid w:val="0044700A"/>
    <w:rsid w:val="00450307"/>
    <w:rsid w:val="0046313D"/>
    <w:rsid w:val="00465DDF"/>
    <w:rsid w:val="00466319"/>
    <w:rsid w:val="00481E12"/>
    <w:rsid w:val="00490760"/>
    <w:rsid w:val="00496545"/>
    <w:rsid w:val="004A31DF"/>
    <w:rsid w:val="004A4287"/>
    <w:rsid w:val="004A6EE9"/>
    <w:rsid w:val="004B41D9"/>
    <w:rsid w:val="004B6D1B"/>
    <w:rsid w:val="004C4010"/>
    <w:rsid w:val="004D6211"/>
    <w:rsid w:val="004E7FC2"/>
    <w:rsid w:val="0050115A"/>
    <w:rsid w:val="00502515"/>
    <w:rsid w:val="00507DE0"/>
    <w:rsid w:val="00507FF1"/>
    <w:rsid w:val="005112E9"/>
    <w:rsid w:val="00514802"/>
    <w:rsid w:val="00540B1E"/>
    <w:rsid w:val="00547746"/>
    <w:rsid w:val="00556FEE"/>
    <w:rsid w:val="00561410"/>
    <w:rsid w:val="00564F46"/>
    <w:rsid w:val="00565C73"/>
    <w:rsid w:val="005660F5"/>
    <w:rsid w:val="00573FA4"/>
    <w:rsid w:val="0057769C"/>
    <w:rsid w:val="00590A64"/>
    <w:rsid w:val="00591D3F"/>
    <w:rsid w:val="005A1F5D"/>
    <w:rsid w:val="005B137E"/>
    <w:rsid w:val="005B30D2"/>
    <w:rsid w:val="005B70D4"/>
    <w:rsid w:val="005C6AD3"/>
    <w:rsid w:val="005E4FFB"/>
    <w:rsid w:val="005E6E34"/>
    <w:rsid w:val="006101E1"/>
    <w:rsid w:val="00610584"/>
    <w:rsid w:val="006315F3"/>
    <w:rsid w:val="00633A26"/>
    <w:rsid w:val="00640ABB"/>
    <w:rsid w:val="00642C67"/>
    <w:rsid w:val="00643BBC"/>
    <w:rsid w:val="00644EB3"/>
    <w:rsid w:val="00651D12"/>
    <w:rsid w:val="006562C7"/>
    <w:rsid w:val="00656AE1"/>
    <w:rsid w:val="00662B84"/>
    <w:rsid w:val="00670EEE"/>
    <w:rsid w:val="00681934"/>
    <w:rsid w:val="00690640"/>
    <w:rsid w:val="00694D17"/>
    <w:rsid w:val="006B1C3B"/>
    <w:rsid w:val="006C336A"/>
    <w:rsid w:val="006C4209"/>
    <w:rsid w:val="006D1A20"/>
    <w:rsid w:val="006D3C46"/>
    <w:rsid w:val="006D5732"/>
    <w:rsid w:val="006E13BA"/>
    <w:rsid w:val="006E59FC"/>
    <w:rsid w:val="006E7208"/>
    <w:rsid w:val="006F229F"/>
    <w:rsid w:val="006F30EC"/>
    <w:rsid w:val="006F5E9D"/>
    <w:rsid w:val="006F6E48"/>
    <w:rsid w:val="006F7716"/>
    <w:rsid w:val="006F7EDB"/>
    <w:rsid w:val="00701D31"/>
    <w:rsid w:val="00703954"/>
    <w:rsid w:val="007043D5"/>
    <w:rsid w:val="0073326B"/>
    <w:rsid w:val="00740488"/>
    <w:rsid w:val="0074240C"/>
    <w:rsid w:val="0075436E"/>
    <w:rsid w:val="0075550F"/>
    <w:rsid w:val="007643CC"/>
    <w:rsid w:val="00771DB5"/>
    <w:rsid w:val="00781A08"/>
    <w:rsid w:val="007863DA"/>
    <w:rsid w:val="0078699B"/>
    <w:rsid w:val="00786D9B"/>
    <w:rsid w:val="00793FEB"/>
    <w:rsid w:val="00796AD1"/>
    <w:rsid w:val="0079711C"/>
    <w:rsid w:val="00797D5F"/>
    <w:rsid w:val="007A1DB8"/>
    <w:rsid w:val="007A27BD"/>
    <w:rsid w:val="007A2BDB"/>
    <w:rsid w:val="007C082E"/>
    <w:rsid w:val="007C4BB6"/>
    <w:rsid w:val="007C534D"/>
    <w:rsid w:val="007C7EBA"/>
    <w:rsid w:val="007D010C"/>
    <w:rsid w:val="007D0941"/>
    <w:rsid w:val="007E219B"/>
    <w:rsid w:val="007E4788"/>
    <w:rsid w:val="007F4D6B"/>
    <w:rsid w:val="00813518"/>
    <w:rsid w:val="00814084"/>
    <w:rsid w:val="0082274F"/>
    <w:rsid w:val="00823FDE"/>
    <w:rsid w:val="00825488"/>
    <w:rsid w:val="00830C87"/>
    <w:rsid w:val="00832D6C"/>
    <w:rsid w:val="008339A9"/>
    <w:rsid w:val="00836A77"/>
    <w:rsid w:val="00845B95"/>
    <w:rsid w:val="0085124D"/>
    <w:rsid w:val="00851346"/>
    <w:rsid w:val="008562A1"/>
    <w:rsid w:val="00856311"/>
    <w:rsid w:val="008636B6"/>
    <w:rsid w:val="008824FF"/>
    <w:rsid w:val="00885E1C"/>
    <w:rsid w:val="008A1408"/>
    <w:rsid w:val="008A3D0D"/>
    <w:rsid w:val="008B3E82"/>
    <w:rsid w:val="008B7A18"/>
    <w:rsid w:val="008B7CB9"/>
    <w:rsid w:val="008C756C"/>
    <w:rsid w:val="008D22EC"/>
    <w:rsid w:val="008D2D6E"/>
    <w:rsid w:val="008D47F8"/>
    <w:rsid w:val="008E460A"/>
    <w:rsid w:val="008E5A9C"/>
    <w:rsid w:val="008E6375"/>
    <w:rsid w:val="008F301E"/>
    <w:rsid w:val="009046C8"/>
    <w:rsid w:val="00906FF5"/>
    <w:rsid w:val="0091297D"/>
    <w:rsid w:val="009225C9"/>
    <w:rsid w:val="00923E00"/>
    <w:rsid w:val="00954C3B"/>
    <w:rsid w:val="00956E90"/>
    <w:rsid w:val="009610F1"/>
    <w:rsid w:val="00964064"/>
    <w:rsid w:val="009660AD"/>
    <w:rsid w:val="009660D7"/>
    <w:rsid w:val="009734FF"/>
    <w:rsid w:val="00996B6C"/>
    <w:rsid w:val="009A45B7"/>
    <w:rsid w:val="009B2FA8"/>
    <w:rsid w:val="009B77AE"/>
    <w:rsid w:val="009B7DB0"/>
    <w:rsid w:val="009C03C3"/>
    <w:rsid w:val="009C34F1"/>
    <w:rsid w:val="009D36B2"/>
    <w:rsid w:val="009F3828"/>
    <w:rsid w:val="009F6DFA"/>
    <w:rsid w:val="00A04983"/>
    <w:rsid w:val="00A06A91"/>
    <w:rsid w:val="00A07C9A"/>
    <w:rsid w:val="00A202AE"/>
    <w:rsid w:val="00A302B1"/>
    <w:rsid w:val="00A80DBB"/>
    <w:rsid w:val="00A9240E"/>
    <w:rsid w:val="00A9691C"/>
    <w:rsid w:val="00AA2851"/>
    <w:rsid w:val="00AA63CC"/>
    <w:rsid w:val="00AA7BE3"/>
    <w:rsid w:val="00AB3279"/>
    <w:rsid w:val="00AB68BE"/>
    <w:rsid w:val="00AD1124"/>
    <w:rsid w:val="00AE139B"/>
    <w:rsid w:val="00AE2974"/>
    <w:rsid w:val="00AE791B"/>
    <w:rsid w:val="00B02E17"/>
    <w:rsid w:val="00B10250"/>
    <w:rsid w:val="00B1128D"/>
    <w:rsid w:val="00B12977"/>
    <w:rsid w:val="00B15EFF"/>
    <w:rsid w:val="00B21EF3"/>
    <w:rsid w:val="00B246F1"/>
    <w:rsid w:val="00B2726F"/>
    <w:rsid w:val="00B35F5A"/>
    <w:rsid w:val="00B36040"/>
    <w:rsid w:val="00B41F4F"/>
    <w:rsid w:val="00B44ED2"/>
    <w:rsid w:val="00B47573"/>
    <w:rsid w:val="00B47F86"/>
    <w:rsid w:val="00B525D5"/>
    <w:rsid w:val="00B53026"/>
    <w:rsid w:val="00B56508"/>
    <w:rsid w:val="00B74A75"/>
    <w:rsid w:val="00B76041"/>
    <w:rsid w:val="00B80390"/>
    <w:rsid w:val="00B85B77"/>
    <w:rsid w:val="00B85F80"/>
    <w:rsid w:val="00B93B0F"/>
    <w:rsid w:val="00BA253F"/>
    <w:rsid w:val="00BA43DF"/>
    <w:rsid w:val="00BA52E9"/>
    <w:rsid w:val="00BB08A4"/>
    <w:rsid w:val="00BB1D92"/>
    <w:rsid w:val="00BB3D9E"/>
    <w:rsid w:val="00BC0FD2"/>
    <w:rsid w:val="00BC2D29"/>
    <w:rsid w:val="00BD0A5B"/>
    <w:rsid w:val="00BD2F02"/>
    <w:rsid w:val="00BD414C"/>
    <w:rsid w:val="00BE1B18"/>
    <w:rsid w:val="00BE3168"/>
    <w:rsid w:val="00BE4E95"/>
    <w:rsid w:val="00BE6479"/>
    <w:rsid w:val="00BF2BC0"/>
    <w:rsid w:val="00BF2E9A"/>
    <w:rsid w:val="00BF44A6"/>
    <w:rsid w:val="00C016C5"/>
    <w:rsid w:val="00C12D74"/>
    <w:rsid w:val="00C1393F"/>
    <w:rsid w:val="00C24F77"/>
    <w:rsid w:val="00C26BD2"/>
    <w:rsid w:val="00C32B21"/>
    <w:rsid w:val="00C33A14"/>
    <w:rsid w:val="00C35367"/>
    <w:rsid w:val="00C40FC3"/>
    <w:rsid w:val="00C411E9"/>
    <w:rsid w:val="00C42A9B"/>
    <w:rsid w:val="00C4327F"/>
    <w:rsid w:val="00C4516C"/>
    <w:rsid w:val="00C479E2"/>
    <w:rsid w:val="00C60F27"/>
    <w:rsid w:val="00C62A61"/>
    <w:rsid w:val="00C64B8F"/>
    <w:rsid w:val="00C66FD0"/>
    <w:rsid w:val="00C70338"/>
    <w:rsid w:val="00C746EF"/>
    <w:rsid w:val="00C86E94"/>
    <w:rsid w:val="00C95377"/>
    <w:rsid w:val="00C963EC"/>
    <w:rsid w:val="00C97D1E"/>
    <w:rsid w:val="00CA10C7"/>
    <w:rsid w:val="00CA2BFD"/>
    <w:rsid w:val="00CA2CF8"/>
    <w:rsid w:val="00CA3C92"/>
    <w:rsid w:val="00CB47FB"/>
    <w:rsid w:val="00CB5898"/>
    <w:rsid w:val="00CC0BC7"/>
    <w:rsid w:val="00CD2878"/>
    <w:rsid w:val="00CD45F8"/>
    <w:rsid w:val="00CD6A6F"/>
    <w:rsid w:val="00CE7986"/>
    <w:rsid w:val="00CF2A64"/>
    <w:rsid w:val="00D1263E"/>
    <w:rsid w:val="00D153E9"/>
    <w:rsid w:val="00D15C90"/>
    <w:rsid w:val="00D2016F"/>
    <w:rsid w:val="00D21DD0"/>
    <w:rsid w:val="00D23CA0"/>
    <w:rsid w:val="00D278FF"/>
    <w:rsid w:val="00D30A96"/>
    <w:rsid w:val="00D34A4D"/>
    <w:rsid w:val="00D35A2F"/>
    <w:rsid w:val="00D44481"/>
    <w:rsid w:val="00D512C9"/>
    <w:rsid w:val="00D562E7"/>
    <w:rsid w:val="00D6339E"/>
    <w:rsid w:val="00D674E6"/>
    <w:rsid w:val="00D7005A"/>
    <w:rsid w:val="00D7069E"/>
    <w:rsid w:val="00D87C0E"/>
    <w:rsid w:val="00D9453A"/>
    <w:rsid w:val="00DA01C4"/>
    <w:rsid w:val="00DA1A91"/>
    <w:rsid w:val="00DB1333"/>
    <w:rsid w:val="00DB1E48"/>
    <w:rsid w:val="00DB594C"/>
    <w:rsid w:val="00DB6FEA"/>
    <w:rsid w:val="00DC0B76"/>
    <w:rsid w:val="00DE1C5D"/>
    <w:rsid w:val="00DE41BC"/>
    <w:rsid w:val="00DE4C66"/>
    <w:rsid w:val="00DF0DB9"/>
    <w:rsid w:val="00DF1DE1"/>
    <w:rsid w:val="00DF3BCB"/>
    <w:rsid w:val="00DF489F"/>
    <w:rsid w:val="00DF700A"/>
    <w:rsid w:val="00E044AC"/>
    <w:rsid w:val="00E22120"/>
    <w:rsid w:val="00E23A35"/>
    <w:rsid w:val="00E254FD"/>
    <w:rsid w:val="00E31992"/>
    <w:rsid w:val="00E35BCB"/>
    <w:rsid w:val="00E51A26"/>
    <w:rsid w:val="00E5397B"/>
    <w:rsid w:val="00E53F3F"/>
    <w:rsid w:val="00E932EA"/>
    <w:rsid w:val="00E97DE7"/>
    <w:rsid w:val="00EA48A2"/>
    <w:rsid w:val="00EA52D5"/>
    <w:rsid w:val="00EB3FF1"/>
    <w:rsid w:val="00EB41C5"/>
    <w:rsid w:val="00EC2D5E"/>
    <w:rsid w:val="00EE28EF"/>
    <w:rsid w:val="00EF1B8E"/>
    <w:rsid w:val="00EF65DF"/>
    <w:rsid w:val="00F033E7"/>
    <w:rsid w:val="00F05010"/>
    <w:rsid w:val="00F05085"/>
    <w:rsid w:val="00F106D1"/>
    <w:rsid w:val="00F21A45"/>
    <w:rsid w:val="00F42F99"/>
    <w:rsid w:val="00F443D2"/>
    <w:rsid w:val="00F45CB8"/>
    <w:rsid w:val="00F46392"/>
    <w:rsid w:val="00F64648"/>
    <w:rsid w:val="00F71C4B"/>
    <w:rsid w:val="00F77686"/>
    <w:rsid w:val="00F80313"/>
    <w:rsid w:val="00F80709"/>
    <w:rsid w:val="00F8591D"/>
    <w:rsid w:val="00F862E7"/>
    <w:rsid w:val="00F90962"/>
    <w:rsid w:val="00F91B70"/>
    <w:rsid w:val="00F943C9"/>
    <w:rsid w:val="00FA0C01"/>
    <w:rsid w:val="00FA31A1"/>
    <w:rsid w:val="00FA64FF"/>
    <w:rsid w:val="00FB5C05"/>
    <w:rsid w:val="00FC095C"/>
    <w:rsid w:val="00FC2688"/>
    <w:rsid w:val="00FD6E11"/>
    <w:rsid w:val="00FE1929"/>
    <w:rsid w:val="00FF6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112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898"/>
    <w:pPr>
      <w:keepNext/>
      <w:widowControl w:val="0"/>
      <w:spacing w:before="240" w:after="0" w:line="240" w:lineRule="auto"/>
      <w:outlineLvl w:val="0"/>
    </w:pPr>
    <w:rPr>
      <w:b/>
      <w:bCs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898"/>
    <w:pPr>
      <w:keepNext/>
      <w:tabs>
        <w:tab w:val="left" w:pos="2040"/>
      </w:tabs>
      <w:spacing w:after="0" w:line="240" w:lineRule="auto"/>
      <w:ind w:firstLine="567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5898"/>
    <w:rPr>
      <w:rFonts w:ascii="Times New Roman" w:hAnsi="Times New Roman" w:cs="Times New Roman"/>
      <w:b/>
      <w:bCs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B5898"/>
    <w:rPr>
      <w:rFonts w:ascii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0E0FCF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">
    <w:name w:val="Основной текст_"/>
    <w:link w:val="1"/>
    <w:uiPriority w:val="99"/>
    <w:locked/>
    <w:rsid w:val="000E0FC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E0FCF"/>
    <w:pPr>
      <w:shd w:val="clear" w:color="auto" w:fill="FFFFFF"/>
      <w:spacing w:before="300" w:after="300" w:line="240" w:lineRule="atLeast"/>
      <w:jc w:val="both"/>
    </w:pPr>
    <w:rPr>
      <w:rFonts w:cs="Times New Roman"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0E0FCF"/>
    <w:pPr>
      <w:shd w:val="clear" w:color="auto" w:fill="FFFFFF"/>
      <w:spacing w:before="300" w:after="300" w:line="324" w:lineRule="exact"/>
      <w:ind w:hanging="500"/>
    </w:pPr>
    <w:rPr>
      <w:rFonts w:cs="Times New Roman"/>
      <w:sz w:val="28"/>
      <w:szCs w:val="28"/>
    </w:rPr>
  </w:style>
  <w:style w:type="paragraph" w:customStyle="1" w:styleId="21">
    <w:name w:val="Основной текст2"/>
    <w:basedOn w:val="Normal"/>
    <w:uiPriority w:val="99"/>
    <w:rsid w:val="000E0FCF"/>
    <w:pPr>
      <w:shd w:val="clear" w:color="auto" w:fill="FFFFFF"/>
      <w:spacing w:before="300" w:after="300" w:line="324" w:lineRule="exact"/>
      <w:ind w:hanging="500"/>
    </w:pPr>
    <w:rPr>
      <w:color w:val="000000"/>
      <w:sz w:val="28"/>
      <w:szCs w:val="28"/>
    </w:rPr>
  </w:style>
  <w:style w:type="character" w:customStyle="1" w:styleId="4">
    <w:name w:val="Основной текст (4)_"/>
    <w:link w:val="40"/>
    <w:uiPriority w:val="99"/>
    <w:locked/>
    <w:rsid w:val="000E0FCF"/>
    <w:rPr>
      <w:rFonts w:ascii="Times New Roman" w:hAnsi="Times New Roman" w:cs="Times New Roman"/>
      <w:sz w:val="9"/>
      <w:szCs w:val="9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0E0FCF"/>
    <w:pPr>
      <w:shd w:val="clear" w:color="auto" w:fill="FFFFFF"/>
      <w:spacing w:after="120" w:line="240" w:lineRule="atLeast"/>
    </w:pPr>
    <w:rPr>
      <w:rFonts w:cs="Times New Roman"/>
      <w:sz w:val="9"/>
      <w:szCs w:val="9"/>
    </w:rPr>
  </w:style>
  <w:style w:type="paragraph" w:styleId="ListParagraph">
    <w:name w:val="List Paragraph"/>
    <w:basedOn w:val="Normal"/>
    <w:uiPriority w:val="99"/>
    <w:qFormat/>
    <w:rsid w:val="00956E90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CB5898"/>
    <w:pPr>
      <w:spacing w:after="0" w:line="240" w:lineRule="auto"/>
      <w:ind w:left="180" w:firstLine="5400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B5898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71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1C4B"/>
    <w:rPr>
      <w:rFonts w:ascii="Tahoma" w:hAnsi="Tahoma" w:cs="Tahoma"/>
      <w:sz w:val="16"/>
      <w:szCs w:val="16"/>
    </w:rPr>
  </w:style>
  <w:style w:type="paragraph" w:customStyle="1" w:styleId="a0">
    <w:name w:val="Прижатый влево"/>
    <w:basedOn w:val="Normal"/>
    <w:next w:val="Normal"/>
    <w:uiPriority w:val="99"/>
    <w:rsid w:val="002745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1">
    <w:name w:val="Гипертекстовая ссылка"/>
    <w:uiPriority w:val="99"/>
    <w:rsid w:val="00274568"/>
    <w:rPr>
      <w:color w:val="008000"/>
    </w:rPr>
  </w:style>
  <w:style w:type="character" w:customStyle="1" w:styleId="a2">
    <w:name w:val="Цветовое выделение"/>
    <w:uiPriority w:val="99"/>
    <w:rsid w:val="00E35BCB"/>
    <w:rPr>
      <w:b/>
      <w:bCs/>
      <w:color w:val="000080"/>
    </w:rPr>
  </w:style>
  <w:style w:type="paragraph" w:customStyle="1" w:styleId="a3">
    <w:name w:val="Таблицы (моноширинный)"/>
    <w:basedOn w:val="Normal"/>
    <w:next w:val="Normal"/>
    <w:uiPriority w:val="99"/>
    <w:rsid w:val="00E35BCB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a4">
    <w:name w:val="Нормальный (таблица)"/>
    <w:basedOn w:val="Normal"/>
    <w:next w:val="Normal"/>
    <w:uiPriority w:val="99"/>
    <w:rsid w:val="00D1263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locked/>
    <w:rsid w:val="008B7A18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24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309</TotalTime>
  <Pages>8</Pages>
  <Words>2867</Words>
  <Characters>16346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jur5872</dc:creator>
  <cp:keywords/>
  <dc:description/>
  <cp:lastModifiedBy>ГОЧС</cp:lastModifiedBy>
  <cp:revision>24</cp:revision>
  <cp:lastPrinted>2017-06-09T11:02:00Z</cp:lastPrinted>
  <dcterms:created xsi:type="dcterms:W3CDTF">2017-05-29T07:25:00Z</dcterms:created>
  <dcterms:modified xsi:type="dcterms:W3CDTF">2017-06-09T11:02:00Z</dcterms:modified>
</cp:coreProperties>
</file>